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906D7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906D7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906D7" w:rsidRDefault="007F4679" w:rsidP="007F4679">
      <w:pPr>
        <w:rPr>
          <w:rFonts w:cs="Arial"/>
          <w:b/>
          <w:lang w:val="en-ZA"/>
        </w:rPr>
      </w:pPr>
    </w:p>
    <w:p w:rsidR="007F4679" w:rsidRPr="008906D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906D7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906D7">
        <w:rPr>
          <w:rFonts w:cs="Arial"/>
          <w:b/>
          <w:sz w:val="18"/>
          <w:szCs w:val="18"/>
          <w:lang w:val="en-ZA"/>
        </w:rPr>
        <w:t>Date:</w:t>
      </w:r>
      <w:r w:rsidRPr="008906D7">
        <w:rPr>
          <w:rFonts w:cs="Arial"/>
          <w:b/>
          <w:sz w:val="18"/>
          <w:szCs w:val="18"/>
          <w:lang w:val="en-ZA"/>
        </w:rPr>
        <w:tab/>
        <w:t>2</w:t>
      </w:r>
      <w:r w:rsidR="008906D7" w:rsidRPr="008906D7">
        <w:rPr>
          <w:rFonts w:cs="Arial"/>
          <w:b/>
          <w:sz w:val="18"/>
          <w:szCs w:val="18"/>
          <w:lang w:val="en-ZA"/>
        </w:rPr>
        <w:t>9</w:t>
      </w:r>
      <w:r w:rsidRPr="008906D7"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8906D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906D7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906D7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906D7">
        <w:rPr>
          <w:rFonts w:cs="Arial"/>
          <w:b/>
          <w:smallCaps/>
          <w:sz w:val="18"/>
          <w:szCs w:val="18"/>
          <w:lang w:val="en-ZA"/>
        </w:rPr>
        <w:t>Subject:</w:t>
      </w:r>
      <w:r w:rsidRPr="008906D7">
        <w:rPr>
          <w:rFonts w:cs="Arial"/>
          <w:b/>
          <w:sz w:val="18"/>
          <w:szCs w:val="18"/>
          <w:lang w:val="en-ZA"/>
        </w:rPr>
        <w:t xml:space="preserve">   </w:t>
      </w:r>
      <w:r w:rsidRPr="008906D7">
        <w:rPr>
          <w:rFonts w:cs="Arial"/>
          <w:sz w:val="18"/>
          <w:szCs w:val="18"/>
          <w:lang w:val="en-ZA"/>
        </w:rPr>
        <w:t>New Financial Instrument Listing</w:t>
      </w:r>
      <w:r w:rsidRPr="008906D7">
        <w:rPr>
          <w:rFonts w:cs="Arial"/>
          <w:sz w:val="18"/>
          <w:szCs w:val="18"/>
          <w:lang w:val="en-ZA"/>
        </w:rPr>
        <w:tab/>
      </w:r>
    </w:p>
    <w:p w:rsidR="007F4679" w:rsidRPr="008906D7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906D7">
        <w:rPr>
          <w:rFonts w:cs="Arial"/>
          <w:b/>
          <w:i/>
          <w:sz w:val="18"/>
          <w:szCs w:val="18"/>
          <w:lang w:val="en-ZA"/>
        </w:rPr>
        <w:t>(TOYOTA FIN</w:t>
      </w:r>
      <w:r w:rsidR="00124FC7" w:rsidRPr="008906D7">
        <w:rPr>
          <w:rFonts w:cs="Arial"/>
          <w:b/>
          <w:i/>
          <w:sz w:val="18"/>
          <w:szCs w:val="18"/>
          <w:lang w:val="en-ZA"/>
        </w:rPr>
        <w:t>ANCIAL</w:t>
      </w:r>
      <w:r w:rsidRPr="008906D7">
        <w:rPr>
          <w:rFonts w:cs="Arial"/>
          <w:b/>
          <w:i/>
          <w:sz w:val="18"/>
          <w:szCs w:val="18"/>
          <w:lang w:val="en-ZA"/>
        </w:rPr>
        <w:t xml:space="preserve"> SERVICES (SA) PTY </w:t>
      </w:r>
      <w:proofErr w:type="gramStart"/>
      <w:r w:rsidRPr="008906D7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8906D7">
        <w:rPr>
          <w:rFonts w:cs="Arial"/>
          <w:b/>
          <w:i/>
          <w:sz w:val="18"/>
          <w:szCs w:val="18"/>
          <w:lang w:val="en-ZA"/>
        </w:rPr>
        <w:t>“TFS106”)</w:t>
      </w:r>
    </w:p>
    <w:p w:rsidR="007F4679" w:rsidRPr="008906D7" w:rsidRDefault="007F4679" w:rsidP="007F4679">
      <w:pPr>
        <w:pBdr>
          <w:bottom w:val="double" w:sz="6" w:space="1" w:color="auto"/>
        </w:pBd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AC170C" w:rsidRPr="008906D7" w:rsidRDefault="00AC170C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C170C" w:rsidRPr="00AC170C" w:rsidRDefault="00AC170C" w:rsidP="00AC170C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AC170C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AC170C">
        <w:rPr>
          <w:rFonts w:cs="Arial"/>
          <w:b/>
          <w:color w:val="333333"/>
          <w:sz w:val="18"/>
          <w:szCs w:val="18"/>
        </w:rPr>
        <w:t xml:space="preserve">TOYOTA FINANCIAL SERVICES (SOUTH AFRICA) (PROPRIETARY) LIMITED – TFS106 </w:t>
      </w:r>
      <w:r w:rsidRPr="00AC170C">
        <w:rPr>
          <w:rFonts w:cs="Arial"/>
          <w:color w:val="333333"/>
          <w:sz w:val="18"/>
          <w:szCs w:val="18"/>
        </w:rPr>
        <w:t xml:space="preserve">with effect from 29 January 2013, the first settlement date. The instrument is unconditionally and irrevocably guaranteed by Toyota Motor Finance (Netherlands) B.V under its Domestic Medium Term Note </w:t>
      </w:r>
      <w:proofErr w:type="spellStart"/>
      <w:r w:rsidRPr="00AC170C">
        <w:rPr>
          <w:rFonts w:cs="Arial"/>
          <w:color w:val="333333"/>
          <w:sz w:val="18"/>
          <w:szCs w:val="18"/>
        </w:rPr>
        <w:t>Programme</w:t>
      </w:r>
      <w:proofErr w:type="spellEnd"/>
      <w:r w:rsidRPr="00AC170C">
        <w:rPr>
          <w:rFonts w:cs="Arial"/>
          <w:color w:val="333333"/>
          <w:sz w:val="18"/>
          <w:szCs w:val="18"/>
        </w:rPr>
        <w:t xml:space="preserve"> dated 30 November 2005, as amended by the Supplement to the </w:t>
      </w:r>
      <w:proofErr w:type="spellStart"/>
      <w:r w:rsidRPr="00AC170C">
        <w:rPr>
          <w:rFonts w:cs="Arial"/>
          <w:color w:val="333333"/>
          <w:sz w:val="18"/>
          <w:szCs w:val="18"/>
        </w:rPr>
        <w:t>Programme</w:t>
      </w:r>
      <w:proofErr w:type="spellEnd"/>
      <w:r w:rsidRPr="00AC170C">
        <w:rPr>
          <w:rFonts w:cs="Arial"/>
          <w:color w:val="333333"/>
          <w:sz w:val="18"/>
          <w:szCs w:val="18"/>
        </w:rPr>
        <w:t xml:space="preserve"> Memorandum dated 19 March 2007.</w:t>
      </w:r>
    </w:p>
    <w:p w:rsidR="007F4679" w:rsidRPr="00AC170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005DC" w:rsidRPr="00AC170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AC170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INSTRUMENT TYPE:</w:t>
      </w:r>
      <w:r w:rsidR="00124FC7" w:rsidRPr="00AC170C">
        <w:rPr>
          <w:rFonts w:cs="Arial"/>
          <w:b/>
          <w:sz w:val="18"/>
          <w:szCs w:val="18"/>
          <w:lang w:val="en-ZA"/>
        </w:rPr>
        <w:tab/>
      </w:r>
      <w:r w:rsidR="00124FC7" w:rsidRPr="00AC170C">
        <w:rPr>
          <w:rFonts w:cs="Arial"/>
          <w:b/>
          <w:sz w:val="18"/>
          <w:szCs w:val="18"/>
          <w:lang w:val="en-ZA"/>
        </w:rPr>
        <w:tab/>
      </w:r>
      <w:r w:rsidR="00124FC7" w:rsidRPr="00AC170C">
        <w:rPr>
          <w:rFonts w:cs="Arial"/>
          <w:b/>
          <w:sz w:val="18"/>
          <w:szCs w:val="18"/>
          <w:lang w:val="en-ZA"/>
        </w:rPr>
        <w:tab/>
      </w:r>
      <w:r w:rsidR="008906D7" w:rsidRPr="00AC170C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AC170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Authorised Programme size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>R 5,000,000,000.00</w:t>
      </w:r>
    </w:p>
    <w:p w:rsidR="007F4679" w:rsidRPr="00AC170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Total Notes Outstanding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="00EE7C1C" w:rsidRPr="00AC170C">
        <w:rPr>
          <w:rFonts w:cs="Arial"/>
          <w:sz w:val="18"/>
          <w:szCs w:val="18"/>
          <w:lang w:val="en-ZA"/>
        </w:rPr>
        <w:t xml:space="preserve">R </w:t>
      </w:r>
      <w:r w:rsidR="008906D7" w:rsidRPr="00AC170C">
        <w:rPr>
          <w:rFonts w:cs="Arial"/>
          <w:sz w:val="18"/>
          <w:szCs w:val="18"/>
          <w:lang w:val="en-ZA"/>
        </w:rPr>
        <w:t>3,497,000,000.00</w:t>
      </w:r>
      <w:r w:rsidR="00EE7C1C" w:rsidRPr="00AC170C">
        <w:rPr>
          <w:rFonts w:cs="Arial"/>
          <w:sz w:val="18"/>
          <w:szCs w:val="18"/>
          <w:lang w:val="en-ZA"/>
        </w:rPr>
        <w:t xml:space="preserve"> (exclusive of this issue of Notes)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Bond Code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>TFS106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bCs/>
          <w:sz w:val="18"/>
          <w:szCs w:val="18"/>
          <w:lang w:val="en-ZA"/>
        </w:rPr>
        <w:t>Nominal Issued</w:t>
      </w:r>
      <w:r w:rsidRPr="00AC170C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bCs/>
          <w:sz w:val="18"/>
          <w:szCs w:val="18"/>
          <w:lang w:val="en-ZA"/>
        </w:rPr>
        <w:t>Issue Price</w:t>
      </w:r>
      <w:r w:rsidRPr="00AC170C">
        <w:rPr>
          <w:rFonts w:cs="Arial"/>
          <w:sz w:val="18"/>
          <w:szCs w:val="18"/>
          <w:lang w:val="en-ZA"/>
        </w:rPr>
        <w:tab/>
      </w:r>
      <w:r w:rsidR="008906D7" w:rsidRPr="00AC170C">
        <w:rPr>
          <w:rFonts w:cs="Arial"/>
          <w:sz w:val="18"/>
          <w:szCs w:val="18"/>
          <w:lang w:val="en-ZA"/>
        </w:rPr>
        <w:t>98.74101</w:t>
      </w:r>
      <w:r w:rsidR="00EE7C1C" w:rsidRPr="00AC170C">
        <w:rPr>
          <w:rFonts w:cs="Arial"/>
          <w:sz w:val="18"/>
          <w:szCs w:val="18"/>
          <w:lang w:val="en-ZA"/>
        </w:rPr>
        <w:t>%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Coupon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="008906D7" w:rsidRPr="00AC170C">
        <w:rPr>
          <w:rFonts w:cs="Arial"/>
          <w:sz w:val="18"/>
          <w:szCs w:val="18"/>
          <w:lang w:val="en-ZA"/>
        </w:rPr>
        <w:t>Zero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Trade Type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>Price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Final Maturity Date</w:t>
      </w:r>
      <w:r w:rsidRPr="00AC170C">
        <w:rPr>
          <w:rFonts w:cs="Arial"/>
          <w:sz w:val="18"/>
          <w:szCs w:val="18"/>
          <w:lang w:val="en-ZA"/>
        </w:rPr>
        <w:tab/>
        <w:t>29 April 2013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Books Close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>19 April</w:t>
      </w:r>
      <w:r w:rsidR="00EE7C1C" w:rsidRPr="00AC170C">
        <w:rPr>
          <w:rFonts w:cs="Arial"/>
          <w:sz w:val="18"/>
          <w:szCs w:val="18"/>
          <w:lang w:val="en-ZA"/>
        </w:rPr>
        <w:t xml:space="preserve"> 2013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Interest Date(s)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>29 April</w:t>
      </w:r>
      <w:r w:rsidR="00EE7C1C" w:rsidRPr="00AC170C">
        <w:rPr>
          <w:rFonts w:cs="Arial"/>
          <w:sz w:val="18"/>
          <w:szCs w:val="18"/>
          <w:lang w:val="en-ZA"/>
        </w:rPr>
        <w:t xml:space="preserve"> 2013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Last Day to Register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="00EE7C1C" w:rsidRPr="00AC170C">
        <w:rPr>
          <w:rFonts w:cs="Arial"/>
          <w:sz w:val="18"/>
          <w:szCs w:val="18"/>
          <w:lang w:val="en-ZA"/>
        </w:rPr>
        <w:t>By 17:00 on</w:t>
      </w:r>
      <w:r w:rsidR="00EE7C1C" w:rsidRPr="00AC170C">
        <w:rPr>
          <w:rFonts w:cs="Arial"/>
          <w:b/>
          <w:sz w:val="18"/>
          <w:szCs w:val="18"/>
          <w:lang w:val="en-ZA"/>
        </w:rPr>
        <w:t xml:space="preserve"> </w:t>
      </w:r>
      <w:r w:rsidRPr="00AC170C">
        <w:rPr>
          <w:rFonts w:cs="Arial"/>
          <w:sz w:val="18"/>
          <w:szCs w:val="18"/>
          <w:lang w:val="en-ZA"/>
        </w:rPr>
        <w:t>18 April</w:t>
      </w:r>
      <w:r w:rsidR="00EE7C1C" w:rsidRPr="00AC170C">
        <w:rPr>
          <w:rFonts w:cs="Arial"/>
          <w:sz w:val="18"/>
          <w:szCs w:val="18"/>
          <w:lang w:val="en-ZA"/>
        </w:rPr>
        <w:t xml:space="preserve"> 2013</w:t>
      </w:r>
    </w:p>
    <w:p w:rsidR="007F4679" w:rsidRPr="00AC170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AC170C">
        <w:rPr>
          <w:rFonts w:cs="Arial"/>
          <w:b/>
          <w:sz w:val="18"/>
          <w:szCs w:val="18"/>
          <w:lang w:val="en-ZA"/>
        </w:rPr>
        <w:t>Issue Date</w:t>
      </w:r>
      <w:r w:rsidRPr="00AC170C">
        <w:rPr>
          <w:rFonts w:cs="Arial"/>
          <w:b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>29 January 2013</w:t>
      </w:r>
    </w:p>
    <w:p w:rsidR="007F4679" w:rsidRPr="00AC170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170C">
        <w:rPr>
          <w:b/>
          <w:sz w:val="18"/>
          <w:szCs w:val="18"/>
          <w:lang w:val="en-ZA"/>
        </w:rPr>
        <w:t>Date Convention</w:t>
      </w:r>
      <w:r w:rsidRPr="00AC170C">
        <w:rPr>
          <w:b/>
          <w:sz w:val="18"/>
          <w:szCs w:val="18"/>
          <w:lang w:val="en-ZA"/>
        </w:rPr>
        <w:tab/>
      </w:r>
      <w:r w:rsidRPr="00AC170C">
        <w:rPr>
          <w:sz w:val="18"/>
          <w:szCs w:val="18"/>
          <w:lang w:val="en-ZA"/>
        </w:rPr>
        <w:t>Modified Following</w:t>
      </w:r>
    </w:p>
    <w:p w:rsidR="007F4679" w:rsidRPr="00AC170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170C">
        <w:rPr>
          <w:b/>
          <w:sz w:val="18"/>
          <w:szCs w:val="18"/>
          <w:lang w:val="en-ZA"/>
        </w:rPr>
        <w:t>Interest Commencement Date</w:t>
      </w:r>
      <w:r w:rsidRPr="00AC170C">
        <w:rPr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>29 January 2013</w:t>
      </w:r>
    </w:p>
    <w:p w:rsidR="007F4679" w:rsidRPr="00AC170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AC170C">
        <w:rPr>
          <w:b/>
          <w:sz w:val="18"/>
          <w:szCs w:val="18"/>
          <w:lang w:val="en-ZA"/>
        </w:rPr>
        <w:t>First Interest Date</w:t>
      </w:r>
      <w:r w:rsidRPr="00AC170C">
        <w:rPr>
          <w:b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>29 April 2013</w:t>
      </w:r>
    </w:p>
    <w:p w:rsidR="007F4679" w:rsidRPr="00AC170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AC170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AC170C">
        <w:rPr>
          <w:rFonts w:cs="Arial"/>
          <w:b/>
          <w:sz w:val="18"/>
          <w:szCs w:val="18"/>
          <w:lang w:val="en-ZA"/>
        </w:rPr>
        <w:tab/>
      </w:r>
      <w:r w:rsidRPr="00AC170C">
        <w:rPr>
          <w:sz w:val="18"/>
          <w:szCs w:val="18"/>
          <w:lang w:val="en-ZA"/>
        </w:rPr>
        <w:t>ZAG000102658</w:t>
      </w:r>
    </w:p>
    <w:p w:rsidR="007F4679" w:rsidRPr="00AC170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C170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AC170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AC170C" w:rsidRPr="00AC170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C170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</w:t>
      </w:r>
      <w:r w:rsidR="00AC170C" w:rsidRPr="00AC170C">
        <w:rPr>
          <w:rFonts w:cs="Arial"/>
          <w:sz w:val="18"/>
          <w:szCs w:val="18"/>
          <w:lang w:val="en-ZA"/>
        </w:rPr>
        <w:t>onically in terms of JSE Rules.</w:t>
      </w:r>
    </w:p>
    <w:p w:rsidR="007F4679" w:rsidRPr="00AC170C" w:rsidRDefault="00AC170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C170C">
        <w:rPr>
          <w:rFonts w:cs="Arial"/>
          <w:sz w:val="18"/>
          <w:szCs w:val="18"/>
          <w:lang w:val="en-ZA"/>
        </w:rPr>
        <w:t>For f</w:t>
      </w:r>
      <w:r w:rsidR="007F4679" w:rsidRPr="00AC170C">
        <w:rPr>
          <w:rFonts w:cs="Arial"/>
          <w:sz w:val="18"/>
          <w:szCs w:val="18"/>
          <w:lang w:val="en-ZA"/>
        </w:rPr>
        <w:t>urther information on the</w:t>
      </w:r>
      <w:r w:rsidR="007F4679" w:rsidRPr="00AC170C">
        <w:rPr>
          <w:rFonts w:cs="Arial"/>
          <w:b/>
          <w:sz w:val="18"/>
          <w:szCs w:val="18"/>
          <w:lang w:val="en-ZA"/>
        </w:rPr>
        <w:t xml:space="preserve"> </w:t>
      </w:r>
      <w:r w:rsidR="007F4679" w:rsidRPr="00AC170C">
        <w:rPr>
          <w:rFonts w:cs="Arial"/>
          <w:sz w:val="18"/>
          <w:szCs w:val="18"/>
          <w:lang w:val="en-ZA"/>
        </w:rPr>
        <w:t>Note issue please contact:</w:t>
      </w:r>
    </w:p>
    <w:p w:rsidR="007F4679" w:rsidRPr="00AC170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E7C1C" w:rsidRPr="00AC170C" w:rsidRDefault="00EE7C1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E7C1C" w:rsidRPr="00AC170C" w:rsidRDefault="00EE7C1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E7C1C" w:rsidRPr="00AC170C" w:rsidRDefault="00AC170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AC170C">
        <w:rPr>
          <w:rFonts w:cs="Arial"/>
          <w:sz w:val="18"/>
          <w:szCs w:val="18"/>
          <w:lang w:val="en-ZA"/>
        </w:rPr>
        <w:lastRenderedPageBreak/>
        <w:t>Thato Burhali</w:t>
      </w:r>
      <w:r w:rsidRPr="00AC170C">
        <w:rPr>
          <w:rFonts w:cs="Arial"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ab/>
      </w:r>
      <w:r w:rsidRPr="00AC170C">
        <w:rPr>
          <w:rFonts w:cs="Arial"/>
          <w:sz w:val="18"/>
          <w:szCs w:val="18"/>
          <w:lang w:val="en-ZA"/>
        </w:rPr>
        <w:tab/>
        <w:t xml:space="preserve">    </w:t>
      </w:r>
      <w:r w:rsidR="00EE7C1C" w:rsidRPr="00AC170C">
        <w:rPr>
          <w:rFonts w:cs="Arial"/>
          <w:sz w:val="18"/>
          <w:szCs w:val="18"/>
          <w:lang w:val="en-ZA"/>
        </w:rPr>
        <w:t xml:space="preserve"> </w:t>
      </w:r>
      <w:r w:rsidRPr="00AC170C">
        <w:rPr>
          <w:rFonts w:cs="Arial"/>
          <w:sz w:val="18"/>
          <w:szCs w:val="18"/>
          <w:lang w:val="en-GB"/>
        </w:rPr>
        <w:t>Rand Merchant Bank division</w:t>
      </w:r>
      <w:r w:rsidRPr="00AC170C">
        <w:rPr>
          <w:rFonts w:cs="Arial"/>
          <w:sz w:val="18"/>
          <w:szCs w:val="18"/>
          <w:lang w:val="en-ZA"/>
        </w:rPr>
        <w:tab/>
      </w:r>
      <w:r w:rsidR="00EE7C1C" w:rsidRPr="00AC170C">
        <w:rPr>
          <w:rFonts w:cs="Arial"/>
          <w:sz w:val="18"/>
          <w:szCs w:val="18"/>
          <w:lang w:val="en-ZA"/>
        </w:rPr>
        <w:tab/>
      </w:r>
      <w:r w:rsidR="00EE7C1C" w:rsidRPr="00AC170C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AC170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C170C">
        <w:rPr>
          <w:rFonts w:cs="Arial"/>
          <w:sz w:val="18"/>
          <w:szCs w:val="18"/>
          <w:lang w:val="en-ZA"/>
        </w:rPr>
        <w:t>Brendan Povey</w:t>
      </w:r>
      <w:r w:rsidRPr="00AC170C">
        <w:rPr>
          <w:rFonts w:cs="Arial"/>
          <w:sz w:val="18"/>
          <w:szCs w:val="18"/>
          <w:lang w:val="en-ZA"/>
        </w:rPr>
        <w:tab/>
        <w:t>JSE</w:t>
      </w:r>
      <w:r w:rsidRPr="00AC170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C170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C170C">
        <w:rPr>
          <w:rFonts w:cs="Arial"/>
          <w:sz w:val="18"/>
          <w:szCs w:val="18"/>
          <w:lang w:val="en-ZA"/>
        </w:rPr>
        <w:t>Diboko Ledwaba</w:t>
      </w:r>
      <w:r w:rsidRPr="00AC170C">
        <w:rPr>
          <w:rFonts w:cs="Arial"/>
          <w:sz w:val="18"/>
          <w:szCs w:val="18"/>
          <w:lang w:val="en-ZA"/>
        </w:rPr>
        <w:tab/>
        <w:t>JSE</w:t>
      </w:r>
      <w:r w:rsidRPr="00AC170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E7C1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C170C">
        <w:rPr>
          <w:rFonts w:cs="Arial"/>
          <w:sz w:val="18"/>
          <w:szCs w:val="18"/>
          <w:lang w:val="en-ZA"/>
        </w:rPr>
        <w:t>Mari Vink</w:t>
      </w:r>
      <w:r w:rsidRPr="00AC170C">
        <w:rPr>
          <w:rFonts w:cs="Arial"/>
          <w:sz w:val="18"/>
          <w:szCs w:val="18"/>
          <w:lang w:val="en-ZA"/>
        </w:rPr>
        <w:tab/>
        <w:t>JSE</w:t>
      </w:r>
      <w:r w:rsidRPr="00AC170C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C170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C170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E7C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E7C1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4FC7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06D7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170C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E7C1C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924D5EC-9FA0-49FD-B6C0-2638034339A8}"/>
</file>

<file path=customXml/itemProps2.xml><?xml version="1.0" encoding="utf-8"?>
<ds:datastoreItem xmlns:ds="http://schemas.openxmlformats.org/officeDocument/2006/customXml" ds:itemID="{AFEE178E-4CC1-413D-A110-0EB8A87DE283}"/>
</file>

<file path=customXml/itemProps3.xml><?xml version="1.0" encoding="utf-8"?>
<ds:datastoreItem xmlns:ds="http://schemas.openxmlformats.org/officeDocument/2006/customXml" ds:itemID="{5FA55E7A-D363-4AC1-97A7-F44C0CA7D74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Listing-TFS106-29Jan2013</dc:title>
  <dc:creator>Johannesburg Stock Exchange</dc:creator>
  <cp:lastModifiedBy>JSEUser</cp:lastModifiedBy>
  <cp:revision>2</cp:revision>
  <cp:lastPrinted>2012-01-03T09:35:00Z</cp:lastPrinted>
  <dcterms:created xsi:type="dcterms:W3CDTF">2013-01-29T05:07:00Z</dcterms:created>
  <dcterms:modified xsi:type="dcterms:W3CDTF">2013-01-29T05:07:00Z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227100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